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E13" w:rsidRPr="009C1B7B" w:rsidRDefault="006C4E13" w:rsidP="006C4E13">
      <w:pPr>
        <w:pStyle w:val="NoSpacing"/>
        <w:jc w:val="center"/>
        <w:rPr>
          <w:sz w:val="24"/>
          <w:szCs w:val="24"/>
        </w:rPr>
      </w:pPr>
      <w:bookmarkStart w:id="0" w:name="_GoBack"/>
      <w:bookmarkEnd w:id="0"/>
      <w:r w:rsidRPr="009C1B7B">
        <w:rPr>
          <w:sz w:val="24"/>
          <w:szCs w:val="24"/>
        </w:rPr>
        <w:t>SEABROOK SCHOOL DISTRICT</w:t>
      </w:r>
    </w:p>
    <w:p w:rsidR="006C4E13" w:rsidRPr="009C1B7B" w:rsidRDefault="006C4E13" w:rsidP="006C4E13">
      <w:pPr>
        <w:pStyle w:val="NoSpacing"/>
        <w:jc w:val="center"/>
        <w:rPr>
          <w:sz w:val="24"/>
          <w:szCs w:val="24"/>
        </w:rPr>
      </w:pPr>
      <w:r w:rsidRPr="009C1B7B">
        <w:rPr>
          <w:sz w:val="24"/>
          <w:szCs w:val="24"/>
        </w:rPr>
        <w:t>256 WALTON RD</w:t>
      </w:r>
    </w:p>
    <w:p w:rsidR="006C4E13" w:rsidRDefault="006C4E13" w:rsidP="006C4E13">
      <w:pPr>
        <w:pStyle w:val="NoSpacing"/>
        <w:jc w:val="center"/>
        <w:rPr>
          <w:sz w:val="24"/>
          <w:szCs w:val="24"/>
        </w:rPr>
      </w:pPr>
      <w:r w:rsidRPr="009C1B7B">
        <w:rPr>
          <w:sz w:val="24"/>
          <w:szCs w:val="24"/>
        </w:rPr>
        <w:t>SEABROOK, NH  03874</w:t>
      </w:r>
    </w:p>
    <w:p w:rsidR="006C4E13" w:rsidRDefault="006C4E13" w:rsidP="006C4E13">
      <w:pPr>
        <w:pStyle w:val="NoSpacing"/>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6C4E13" w:rsidRDefault="006C4E13" w:rsidP="006C4E1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September </w:t>
      </w:r>
      <w:r w:rsidR="00EC78E2">
        <w:rPr>
          <w:sz w:val="24"/>
          <w:szCs w:val="24"/>
        </w:rPr>
        <w:t>5</w:t>
      </w:r>
      <w:r w:rsidR="00F148A9">
        <w:rPr>
          <w:sz w:val="24"/>
          <w:szCs w:val="24"/>
        </w:rPr>
        <w:t>, 2017</w:t>
      </w:r>
    </w:p>
    <w:p w:rsidR="006C4E13" w:rsidRPr="009C1B7B" w:rsidRDefault="006C4E13" w:rsidP="006C4E13">
      <w:pPr>
        <w:pStyle w:val="NoSpacing"/>
        <w:rPr>
          <w:sz w:val="24"/>
          <w:szCs w:val="24"/>
        </w:rPr>
      </w:pPr>
      <w:r w:rsidRPr="009C1B7B">
        <w:rPr>
          <w:sz w:val="24"/>
          <w:szCs w:val="24"/>
        </w:rPr>
        <w:t xml:space="preserve">ATTENTION:  PARENTS, TEACHERS, STUDENTS AND BUILDING </w:t>
      </w:r>
    </w:p>
    <w:p w:rsidR="006C4E13" w:rsidRPr="009C1B7B" w:rsidRDefault="006C4E13" w:rsidP="006C4E13">
      <w:pPr>
        <w:pStyle w:val="NoSpacing"/>
        <w:rPr>
          <w:sz w:val="24"/>
          <w:szCs w:val="24"/>
        </w:rPr>
      </w:pPr>
      <w:r w:rsidRPr="009C1B7B">
        <w:rPr>
          <w:sz w:val="24"/>
          <w:szCs w:val="24"/>
        </w:rPr>
        <w:t xml:space="preserve">   </w:t>
      </w:r>
      <w:r w:rsidRPr="009C1B7B">
        <w:rPr>
          <w:sz w:val="24"/>
          <w:szCs w:val="24"/>
        </w:rPr>
        <w:tab/>
        <w:t xml:space="preserve">          OCCUPANTS OF SEABROOK SCHOOL</w:t>
      </w:r>
    </w:p>
    <w:p w:rsidR="006C4E13" w:rsidRPr="009C1B7B" w:rsidRDefault="006C4E13" w:rsidP="006C4E13">
      <w:pPr>
        <w:pStyle w:val="NoSpacing"/>
        <w:rPr>
          <w:sz w:val="24"/>
          <w:szCs w:val="24"/>
        </w:rPr>
      </w:pPr>
    </w:p>
    <w:p w:rsidR="006C4E13" w:rsidRPr="009C1B7B" w:rsidRDefault="006C4E13" w:rsidP="006C4E13">
      <w:pPr>
        <w:pStyle w:val="NoSpacing"/>
        <w:rPr>
          <w:sz w:val="24"/>
          <w:szCs w:val="24"/>
        </w:rPr>
      </w:pPr>
      <w:r w:rsidRPr="009C1B7B">
        <w:rPr>
          <w:sz w:val="24"/>
          <w:szCs w:val="24"/>
        </w:rPr>
        <w:t>SUBJECT:  ASBESTOS INSPECTIONS AND ASBESTOS MANAGEMENT PLAN</w:t>
      </w:r>
    </w:p>
    <w:p w:rsidR="006C4E13" w:rsidRPr="009C1B7B" w:rsidRDefault="006C4E13" w:rsidP="006C4E13">
      <w:pPr>
        <w:pStyle w:val="NoSpacing"/>
        <w:rPr>
          <w:sz w:val="24"/>
          <w:szCs w:val="24"/>
        </w:rPr>
      </w:pPr>
    </w:p>
    <w:p w:rsidR="006C4E13" w:rsidRPr="009C1B7B" w:rsidRDefault="006C4E13" w:rsidP="006C4E13">
      <w:pPr>
        <w:pStyle w:val="NoSpacing"/>
        <w:rPr>
          <w:sz w:val="24"/>
          <w:szCs w:val="24"/>
        </w:rPr>
      </w:pPr>
      <w:r w:rsidRPr="009C1B7B">
        <w:rPr>
          <w:sz w:val="24"/>
          <w:szCs w:val="24"/>
        </w:rPr>
        <w:t>We are required by EPA regulations to make you aware of asbestos management activities in the Seabrook School.</w:t>
      </w:r>
    </w:p>
    <w:p w:rsidR="006C4E13" w:rsidRPr="009C1B7B" w:rsidRDefault="006C4E13" w:rsidP="006C4E13">
      <w:pPr>
        <w:pStyle w:val="NoSpacing"/>
        <w:rPr>
          <w:sz w:val="24"/>
          <w:szCs w:val="24"/>
        </w:rPr>
      </w:pPr>
    </w:p>
    <w:p w:rsidR="006C4E13" w:rsidRPr="009C1B7B" w:rsidRDefault="006C4E13" w:rsidP="006C4E13">
      <w:pPr>
        <w:pStyle w:val="NoSpacing"/>
        <w:rPr>
          <w:sz w:val="24"/>
          <w:szCs w:val="24"/>
        </w:rPr>
      </w:pPr>
      <w:r w:rsidRPr="009C1B7B">
        <w:rPr>
          <w:sz w:val="24"/>
          <w:szCs w:val="24"/>
        </w:rPr>
        <w:t>In May 1989, a complete inspection was made of the building by an accredited asbestos inspection consulting firm.  The purpose of the inspections was to identify and record the condition of all asbestos containing building materials.</w:t>
      </w:r>
    </w:p>
    <w:p w:rsidR="006C4E13" w:rsidRPr="009C1B7B" w:rsidRDefault="006C4E13" w:rsidP="006C4E13">
      <w:pPr>
        <w:pStyle w:val="NoSpacing"/>
        <w:rPr>
          <w:sz w:val="24"/>
          <w:szCs w:val="24"/>
        </w:rPr>
      </w:pPr>
    </w:p>
    <w:p w:rsidR="006C4E13" w:rsidRPr="009C1B7B" w:rsidRDefault="006C4E13" w:rsidP="006C4E13">
      <w:pPr>
        <w:pStyle w:val="NoSpacing"/>
        <w:rPr>
          <w:sz w:val="24"/>
          <w:szCs w:val="24"/>
        </w:rPr>
      </w:pPr>
      <w:r w:rsidRPr="009C1B7B">
        <w:rPr>
          <w:sz w:val="24"/>
          <w:szCs w:val="24"/>
        </w:rPr>
        <w:t>In conjunction with the May 1989 inspection, an Asbestos Management Plan was prepared.  This plan outlines appropriate actions to manage the asbestos containing building materials in a manner which protects health and environment.</w:t>
      </w:r>
    </w:p>
    <w:p w:rsidR="006C4E13" w:rsidRDefault="006C4E13" w:rsidP="006C4E13">
      <w:pPr>
        <w:pStyle w:val="NoSpacing"/>
        <w:rPr>
          <w:sz w:val="24"/>
          <w:szCs w:val="24"/>
        </w:rPr>
      </w:pPr>
    </w:p>
    <w:p w:rsidR="006C4E13" w:rsidRPr="009C1B7B" w:rsidRDefault="006C4E13" w:rsidP="006C4E13">
      <w:pPr>
        <w:pStyle w:val="NoSpacing"/>
        <w:rPr>
          <w:sz w:val="24"/>
          <w:szCs w:val="24"/>
        </w:rPr>
      </w:pPr>
      <w:r w:rsidRPr="009C1B7B">
        <w:rPr>
          <w:sz w:val="24"/>
          <w:szCs w:val="24"/>
        </w:rPr>
        <w:t xml:space="preserve">A three-year AHERA re-inspection of asbestos–containing materials was conducted in June 1992.  </w:t>
      </w:r>
      <w:r>
        <w:rPr>
          <w:sz w:val="24"/>
          <w:szCs w:val="24"/>
        </w:rPr>
        <w:t>A r</w:t>
      </w:r>
      <w:r w:rsidRPr="009C1B7B">
        <w:rPr>
          <w:sz w:val="24"/>
          <w:szCs w:val="24"/>
        </w:rPr>
        <w:t>e-inspection w</w:t>
      </w:r>
      <w:r>
        <w:rPr>
          <w:sz w:val="24"/>
          <w:szCs w:val="24"/>
        </w:rPr>
        <w:t>as</w:t>
      </w:r>
      <w:r w:rsidRPr="009C1B7B">
        <w:rPr>
          <w:sz w:val="24"/>
          <w:szCs w:val="24"/>
        </w:rPr>
        <w:t xml:space="preserve"> conducted in January 1996</w:t>
      </w:r>
      <w:r>
        <w:rPr>
          <w:sz w:val="24"/>
          <w:szCs w:val="24"/>
        </w:rPr>
        <w:t xml:space="preserve"> with the last inspection conducted in August 2015.</w:t>
      </w:r>
      <w:r w:rsidRPr="009C1B7B">
        <w:rPr>
          <w:sz w:val="24"/>
          <w:szCs w:val="24"/>
        </w:rPr>
        <w:t xml:space="preserve">  Inspections are to be conducted every three (3) years.</w:t>
      </w:r>
    </w:p>
    <w:p w:rsidR="006C4E13" w:rsidRPr="009C1B7B" w:rsidRDefault="006C4E13" w:rsidP="006C4E13">
      <w:pPr>
        <w:pStyle w:val="NoSpacing"/>
        <w:rPr>
          <w:sz w:val="24"/>
          <w:szCs w:val="24"/>
        </w:rPr>
      </w:pPr>
    </w:p>
    <w:p w:rsidR="006C4E13" w:rsidRPr="009C1B7B" w:rsidRDefault="006C4E13" w:rsidP="006C4E13">
      <w:pPr>
        <w:pStyle w:val="NoSpacing"/>
        <w:rPr>
          <w:sz w:val="24"/>
          <w:szCs w:val="24"/>
        </w:rPr>
      </w:pPr>
      <w:r w:rsidRPr="009C1B7B">
        <w:rPr>
          <w:sz w:val="24"/>
          <w:szCs w:val="24"/>
        </w:rPr>
        <w:t>Since the Management Plan was prepared, there have been eight (8) asbestos abatement projects.  The last one was performed 07/09/09 – 07/31/09 for the removal of Mastic/VAT in the 1945 Elementary Office Wing.</w:t>
      </w:r>
    </w:p>
    <w:p w:rsidR="006C4E13" w:rsidRPr="009C1B7B" w:rsidRDefault="006C4E13" w:rsidP="006C4E13">
      <w:pPr>
        <w:pStyle w:val="NoSpacing"/>
        <w:rPr>
          <w:sz w:val="24"/>
          <w:szCs w:val="24"/>
        </w:rPr>
      </w:pPr>
    </w:p>
    <w:p w:rsidR="006C4E13" w:rsidRPr="009C1B7B" w:rsidRDefault="006C4E13" w:rsidP="006C4E13">
      <w:pPr>
        <w:pStyle w:val="NoSpacing"/>
        <w:rPr>
          <w:sz w:val="24"/>
          <w:szCs w:val="24"/>
        </w:rPr>
      </w:pPr>
      <w:r w:rsidRPr="009C1B7B">
        <w:rPr>
          <w:sz w:val="24"/>
          <w:szCs w:val="24"/>
        </w:rPr>
        <w:t xml:space="preserve">One of the management actions is to perform a surveillance inspection of the building every six (6) months.  These inspections are held in May and November of each year.  The latest surveillance inspection was performed on </w:t>
      </w:r>
      <w:r>
        <w:rPr>
          <w:sz w:val="24"/>
          <w:szCs w:val="24"/>
        </w:rPr>
        <w:t xml:space="preserve">May </w:t>
      </w:r>
      <w:r w:rsidR="00F148A9">
        <w:rPr>
          <w:sz w:val="24"/>
          <w:szCs w:val="24"/>
        </w:rPr>
        <w:t>1, 2017</w:t>
      </w:r>
      <w:r w:rsidRPr="009C1B7B">
        <w:rPr>
          <w:sz w:val="24"/>
          <w:szCs w:val="24"/>
        </w:rPr>
        <w:t>.</w:t>
      </w:r>
    </w:p>
    <w:p w:rsidR="006C4E13" w:rsidRPr="009C1B7B" w:rsidRDefault="006C4E13" w:rsidP="006C4E13">
      <w:pPr>
        <w:pStyle w:val="NoSpacing"/>
        <w:rPr>
          <w:sz w:val="24"/>
          <w:szCs w:val="24"/>
        </w:rPr>
      </w:pPr>
    </w:p>
    <w:p w:rsidR="006C4E13" w:rsidRPr="009C1B7B" w:rsidRDefault="006C4E13" w:rsidP="006C4E13">
      <w:pPr>
        <w:pStyle w:val="NoSpacing"/>
        <w:rPr>
          <w:sz w:val="24"/>
          <w:szCs w:val="24"/>
        </w:rPr>
      </w:pPr>
      <w:r w:rsidRPr="009C1B7B">
        <w:rPr>
          <w:sz w:val="24"/>
          <w:szCs w:val="24"/>
        </w:rPr>
        <w:t>The Asbestos Management Plan is available for public inspection in the school maintenance office.  If you would like to review the plan, or have any questions, please call 474-2252, ext. 165.</w:t>
      </w:r>
    </w:p>
    <w:p w:rsidR="006C4E13" w:rsidRPr="009C1B7B" w:rsidRDefault="006C4E13" w:rsidP="006C4E13">
      <w:pPr>
        <w:pStyle w:val="NoSpacing"/>
        <w:rPr>
          <w:sz w:val="24"/>
          <w:szCs w:val="24"/>
        </w:rPr>
      </w:pPr>
    </w:p>
    <w:p w:rsidR="006C4E13" w:rsidRPr="009C1B7B" w:rsidRDefault="006C4E13" w:rsidP="006C4E13">
      <w:pPr>
        <w:pStyle w:val="NoSpacing"/>
        <w:rPr>
          <w:sz w:val="24"/>
          <w:szCs w:val="24"/>
        </w:rPr>
      </w:pPr>
    </w:p>
    <w:p w:rsidR="006C4E13" w:rsidRPr="009C1B7B" w:rsidRDefault="006C4E13" w:rsidP="006C4E13">
      <w:pPr>
        <w:pStyle w:val="NoSpacing"/>
        <w:rPr>
          <w:sz w:val="24"/>
          <w:szCs w:val="24"/>
        </w:rPr>
      </w:pPr>
      <w:r w:rsidRPr="009C1B7B">
        <w:rPr>
          <w:sz w:val="24"/>
          <w:szCs w:val="24"/>
        </w:rPr>
        <w:t>Thank you,</w:t>
      </w:r>
    </w:p>
    <w:p w:rsidR="006C4E13" w:rsidRPr="009C1B7B" w:rsidRDefault="00F148A9" w:rsidP="006C4E13">
      <w:pPr>
        <w:pStyle w:val="NoSpacing"/>
        <w:rPr>
          <w:sz w:val="24"/>
          <w:szCs w:val="24"/>
        </w:rPr>
      </w:pPr>
      <w:r>
        <w:rPr>
          <w:sz w:val="24"/>
          <w:szCs w:val="24"/>
        </w:rPr>
        <w:t>Terry Bragg</w:t>
      </w:r>
    </w:p>
    <w:p w:rsidR="006C4E13" w:rsidRPr="00A33042" w:rsidRDefault="006C4E13" w:rsidP="006C4E13">
      <w:pPr>
        <w:pStyle w:val="NoSpacing"/>
      </w:pPr>
      <w:r w:rsidRPr="009C1B7B">
        <w:rPr>
          <w:sz w:val="24"/>
          <w:szCs w:val="24"/>
        </w:rPr>
        <w:t>Facilities Director</w:t>
      </w:r>
    </w:p>
    <w:p w:rsidR="006C4E13" w:rsidRDefault="006C4E13" w:rsidP="006C4E13">
      <w:pPr>
        <w:pStyle w:val="NoSpacing"/>
      </w:pPr>
    </w:p>
    <w:p w:rsidR="005C6164" w:rsidRDefault="005C6164"/>
    <w:sectPr w:rsidR="005C6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13"/>
    <w:rsid w:val="00190CC7"/>
    <w:rsid w:val="004A288D"/>
    <w:rsid w:val="005964C8"/>
    <w:rsid w:val="005C6164"/>
    <w:rsid w:val="006C4E13"/>
    <w:rsid w:val="009D043D"/>
    <w:rsid w:val="00EC78E2"/>
    <w:rsid w:val="00F1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3B202-A662-44F1-BA64-F3C54B02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E13"/>
    <w:pPr>
      <w:spacing w:before="0" w:after="20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E13"/>
    <w:pPr>
      <w:spacing w:before="0"/>
      <w:jc w:val="left"/>
    </w:pPr>
  </w:style>
  <w:style w:type="paragraph" w:styleId="BalloonText">
    <w:name w:val="Balloon Text"/>
    <w:basedOn w:val="Normal"/>
    <w:link w:val="BalloonTextChar"/>
    <w:uiPriority w:val="99"/>
    <w:semiHidden/>
    <w:unhideWhenUsed/>
    <w:rsid w:val="00190C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Chase</dc:creator>
  <cp:keywords/>
  <dc:description/>
  <cp:lastModifiedBy>Amy Houben</cp:lastModifiedBy>
  <cp:revision>3</cp:revision>
  <cp:lastPrinted>2017-09-05T11:06:00Z</cp:lastPrinted>
  <dcterms:created xsi:type="dcterms:W3CDTF">2017-09-05T11:06:00Z</dcterms:created>
  <dcterms:modified xsi:type="dcterms:W3CDTF">2017-09-05T14:27:00Z</dcterms:modified>
</cp:coreProperties>
</file>